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63F9B" w14:textId="77777777" w:rsidR="002C6F7F" w:rsidRPr="00334992" w:rsidRDefault="002C6F7F" w:rsidP="002C6F7F">
      <w:pPr>
        <w:jc w:val="both"/>
        <w:rPr>
          <w:rFonts w:ascii="Segoe UI" w:hAnsi="Segoe UI" w:cs="Segoe UI"/>
          <w:sz w:val="21"/>
          <w:szCs w:val="21"/>
        </w:rPr>
      </w:pPr>
    </w:p>
    <w:p w14:paraId="1372F713" w14:textId="6DEE7466" w:rsidR="002C6F7F" w:rsidRPr="00334992" w:rsidRDefault="002C6F7F" w:rsidP="00FD061D">
      <w:pPr>
        <w:pBdr>
          <w:top w:val="nil"/>
          <w:left w:val="nil"/>
          <w:bottom w:val="nil"/>
          <w:right w:val="nil"/>
          <w:between w:val="nil"/>
        </w:pBdr>
        <w:spacing w:before="100" w:after="100" w:line="276" w:lineRule="auto"/>
        <w:jc w:val="right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ZAŁĄCZNIK NR 3</w:t>
      </w:r>
    </w:p>
    <w:p w14:paraId="3C7D5E9B" w14:textId="65AA6046" w:rsidR="002C6F7F" w:rsidRPr="00334992" w:rsidRDefault="002C6F7F" w:rsidP="00FD061D">
      <w:pPr>
        <w:jc w:val="center"/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Numer postępowania: </w:t>
      </w:r>
      <w:r w:rsidR="00E22B31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FEMP</w:t>
      </w:r>
      <w:r w:rsidR="009A4AED" w:rsidRPr="009A4AED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 xml:space="preserve"> - </w:t>
      </w:r>
      <w:r w:rsidR="0011448E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3</w:t>
      </w:r>
      <w:r w:rsidR="009A4AED" w:rsidRPr="009A4AED">
        <w:rPr>
          <w:rFonts w:ascii="Segoe UI" w:eastAsia="Quattrocento Sans" w:hAnsi="Segoe UI" w:cs="Segoe UI"/>
          <w:b/>
          <w:color w:val="000000"/>
          <w:sz w:val="21"/>
          <w:szCs w:val="21"/>
          <w:lang w:val="pl-PL" w:eastAsia="pl-PL"/>
        </w:rPr>
        <w:t>/2026</w:t>
      </w:r>
    </w:p>
    <w:p w14:paraId="30A33DD2" w14:textId="77777777" w:rsidR="002C6F7F" w:rsidRDefault="002C6F7F" w:rsidP="002C6F7F">
      <w:pPr>
        <w:spacing w:after="0"/>
        <w:jc w:val="center"/>
        <w:rPr>
          <w:rFonts w:ascii="Segoe UI" w:hAnsi="Segoe UI" w:cs="Segoe UI"/>
          <w:b/>
          <w:bCs/>
          <w:lang w:val="pl-PL"/>
        </w:rPr>
      </w:pPr>
      <w:r w:rsidRPr="00334992">
        <w:rPr>
          <w:rFonts w:ascii="Segoe UI" w:hAnsi="Segoe UI" w:cs="Segoe UI"/>
          <w:b/>
          <w:bCs/>
          <w:lang w:val="pl-PL"/>
        </w:rPr>
        <w:t>Informacja o zasadach przetwarzania danych</w:t>
      </w:r>
    </w:p>
    <w:p w14:paraId="01876F25" w14:textId="77777777" w:rsidR="002C6F7F" w:rsidRPr="00334992" w:rsidRDefault="002C6F7F" w:rsidP="002C6F7F">
      <w:pPr>
        <w:jc w:val="center"/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</w:pPr>
      <w:r w:rsidRPr="00334992">
        <w:rPr>
          <w:rFonts w:ascii="Segoe UI" w:eastAsia="Times New Roman" w:hAnsi="Segoe UI" w:cs="Segoe UI"/>
          <w:b/>
          <w:bCs/>
          <w:color w:val="000000" w:themeColor="text1"/>
          <w:sz w:val="18"/>
          <w:szCs w:val="18"/>
          <w:lang w:val="pl-PL" w:eastAsia="pl-PL"/>
        </w:rPr>
        <w:t>Klauzula informacyjna z art. 13 RODO, w celu związanym z postępowaniem o udzielenie zamówienia</w:t>
      </w:r>
    </w:p>
    <w:p w14:paraId="43BF875A" w14:textId="77777777" w:rsidR="002C6F7F" w:rsidRPr="00334992" w:rsidRDefault="002C6F7F" w:rsidP="002C6F7F">
      <w:pPr>
        <w:shd w:val="clear" w:color="auto" w:fill="FFFFFF"/>
        <w:spacing w:after="0" w:line="215" w:lineRule="atLeast"/>
        <w:jc w:val="center"/>
        <w:rPr>
          <w:rFonts w:ascii="Segoe UI" w:eastAsia="Times New Roman" w:hAnsi="Segoe UI" w:cs="Segoe UI"/>
          <w:color w:val="222222"/>
          <w:sz w:val="18"/>
          <w:szCs w:val="18"/>
          <w:lang w:val="pl-PL" w:eastAsia="pl-PL"/>
        </w:rPr>
      </w:pPr>
    </w:p>
    <w:p w14:paraId="25B86848" w14:textId="6F68C370" w:rsidR="002C6F7F" w:rsidRPr="00FE17F6" w:rsidRDefault="002C6F7F" w:rsidP="002C6F7F">
      <w:p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</w:t>
      </w:r>
      <w:r w:rsidR="00BF1ED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ze zm.</w:t>
      </w: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), dalej „RODO”, </w:t>
      </w: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Zamawiający informuje, że:</w:t>
      </w:r>
    </w:p>
    <w:p w14:paraId="2E855644" w14:textId="77777777" w:rsidR="002C6F7F" w:rsidRPr="00FE17F6" w:rsidRDefault="002C6F7F" w:rsidP="002C6F7F">
      <w:pPr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</w:pPr>
      <w:r w:rsidRPr="00FE17F6">
        <w:rPr>
          <w:rFonts w:ascii="Segoe UI" w:eastAsia="Times New Roman" w:hAnsi="Segoe UI" w:cs="Segoe UI"/>
          <w:color w:val="000000"/>
          <w:sz w:val="21"/>
          <w:szCs w:val="21"/>
          <w:lang w:val="pl-PL" w:eastAsia="pl-PL"/>
        </w:rPr>
        <w:t>administratorem danych osobowych Oferentów jest:</w:t>
      </w:r>
    </w:p>
    <w:p w14:paraId="79F92E8D" w14:textId="56631539" w:rsidR="00264D4C" w:rsidRPr="002B7F91" w:rsidRDefault="005E72CC" w:rsidP="00747D36">
      <w:pPr>
        <w:pStyle w:val="Akapitzlist"/>
        <w:widowControl w:val="0"/>
        <w:spacing w:after="0" w:line="276" w:lineRule="auto"/>
        <w:rPr>
          <w:lang w:val="pt-PT"/>
        </w:rPr>
      </w:pPr>
      <w:r w:rsidRPr="007A7124">
        <w:rPr>
          <w:lang w:val="pl-PL"/>
        </w:rPr>
        <w:t xml:space="preserve">EPS SYSTEM SPÓŁKA Z OGRANICZONĄ ODPOWIEDZIALNOŚCIĄ, </w:t>
      </w:r>
      <w:r w:rsidRPr="00747D36">
        <w:rPr>
          <w:lang w:val="pl-PL"/>
        </w:rPr>
        <w:t xml:space="preserve">ul. </w:t>
      </w:r>
      <w:r w:rsidRPr="00747D36">
        <w:rPr>
          <w:lang w:val="pt-PT"/>
        </w:rPr>
        <w:t>Harcerska 16</w:t>
      </w:r>
      <w:bookmarkStart w:id="0" w:name="_heading=h.1fob9te" w:colFirst="0" w:colLast="0"/>
      <w:bookmarkEnd w:id="0"/>
      <w:r w:rsidRPr="00747D36">
        <w:rPr>
          <w:lang w:val="pt-PT"/>
        </w:rPr>
        <w:t>, 32-540 Trzebinia</w:t>
      </w:r>
      <w:bookmarkStart w:id="1" w:name="_heading=h.3znysh7" w:colFirst="0" w:colLast="0"/>
      <w:bookmarkEnd w:id="1"/>
      <w:r w:rsidRPr="00747D36">
        <w:rPr>
          <w:lang w:val="pt-PT"/>
        </w:rPr>
        <w:t xml:space="preserve">, tel.: +48 608330700, e-mail: </w:t>
      </w:r>
      <w:hyperlink r:id="rId7" w:history="1">
        <w:r w:rsidRPr="00747D36">
          <w:rPr>
            <w:rStyle w:val="Hipercze"/>
            <w:lang w:val="pt-PT"/>
          </w:rPr>
          <w:t>robert.lipnicki@epssystem.pl</w:t>
        </w:r>
      </w:hyperlink>
      <w:r w:rsidRPr="00747D36">
        <w:rPr>
          <w:lang w:val="pt-PT"/>
        </w:rPr>
        <w:t xml:space="preserve">, </w:t>
      </w:r>
    </w:p>
    <w:p w14:paraId="4F0F30E8" w14:textId="75E1FECE" w:rsidR="005E72CC" w:rsidRPr="007A7124" w:rsidRDefault="005E72CC" w:rsidP="005E72CC">
      <w:pPr>
        <w:pStyle w:val="Akapitzlist"/>
        <w:widowControl w:val="0"/>
        <w:spacing w:after="0" w:line="276" w:lineRule="auto"/>
        <w:rPr>
          <w:lang w:val="pt-PT"/>
        </w:rPr>
      </w:pPr>
      <w:r w:rsidRPr="007A7124">
        <w:rPr>
          <w:lang w:val="pt-PT"/>
        </w:rPr>
        <w:t>NIP: 6282277418</w:t>
      </w:r>
    </w:p>
    <w:p w14:paraId="4D341E1C" w14:textId="09D38210" w:rsidR="00FB5D9C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dane osobowe Oferentów przetwarzane będą na podstawie art. 6 ust. 1 lit. c RODO w celu </w:t>
      </w:r>
      <w:r w:rsidRPr="0097165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br/>
        <w:t>z związanym z prowadzonym postępowaniem,</w:t>
      </w:r>
    </w:p>
    <w:p w14:paraId="35E1B4C8" w14:textId="65057A8E" w:rsidR="002C6F7F" w:rsidRPr="00646778" w:rsidRDefault="002C6F7F" w:rsidP="00646778">
      <w:pPr>
        <w:pStyle w:val="Akapitzlist"/>
        <w:numPr>
          <w:ilvl w:val="0"/>
          <w:numId w:val="1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64677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odbiorcami danych osobowych będą osoby lub podmioty, którym udostępniona zostanie dokumentacja postępowania w oparciu o zapisy aktualnie obowiązujących </w:t>
      </w:r>
      <w:r w:rsidRPr="00646778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649C643D" w14:textId="12F7320C" w:rsidR="00463425" w:rsidRPr="00646778" w:rsidRDefault="002C6F7F" w:rsidP="00592063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dane osobowe będą przechowywane przez cały okres realizacji Projektu oraz w okresie trwałości Projektu,</w:t>
      </w:r>
    </w:p>
    <w:p w14:paraId="0CB028F5" w14:textId="1E3B984B" w:rsidR="002C6F7F" w:rsidRPr="00463425" w:rsidRDefault="00F73C18" w:rsidP="00646778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Quattrocento Sans" w:hAnsi="Segoe UI" w:cs="Segoe UI"/>
          <w:sz w:val="20"/>
          <w:szCs w:val="20"/>
          <w:lang w:val="pl-PL"/>
        </w:rPr>
      </w:pPr>
      <w:r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bowiązek</w:t>
      </w:r>
      <w:r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 </w:t>
      </w:r>
      <w:r w:rsidR="002C6F7F" w:rsidRPr="00463425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 xml:space="preserve">podania przez Oferenta danych osobowych bezpośrednio go dotyczących jest wymogiem wynikającym z obowiązujących </w:t>
      </w:r>
      <w:r w:rsidR="002C6F7F" w:rsidRPr="00463425">
        <w:rPr>
          <w:rFonts w:ascii="Segoe UI" w:eastAsia="Quattrocento Sans" w:hAnsi="Segoe UI" w:cs="Segoe UI"/>
          <w:sz w:val="20"/>
          <w:szCs w:val="20"/>
          <w:lang w:val="pl-PL"/>
        </w:rPr>
        <w:t>Wytycznych dotyczących kwalifikowalności wydatków na lata 2021-2027” określających ujednolicone warunki i procedury dotyczące kwalifikowalności wydatków dla Europejskiego Funduszu Społecznego Plus, Europejskiego Funduszu Rozwoju Regionalnego, Funduszu Spójności oraz Funduszu Sprawiedliwej Transformacji,</w:t>
      </w:r>
    </w:p>
    <w:p w14:paraId="5D1FEB23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odniesieniu do danych osobowych Oferentów decyzje nie będą podejmowane w sposób zautomatyzowany, stosowanie do art. 22 RODO;</w:t>
      </w:r>
    </w:p>
    <w:p w14:paraId="2C8C7708" w14:textId="77777777" w:rsidR="002C6F7F" w:rsidRPr="00334992" w:rsidRDefault="002C6F7F" w:rsidP="002C6F7F">
      <w:pPr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Oferenci posiadają:</w:t>
      </w:r>
    </w:p>
    <w:p w14:paraId="23BF352A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15 RODO prawo dostępu do danych osobowych;</w:t>
      </w:r>
    </w:p>
    <w:p w14:paraId="79675C21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16 RODO prawo do sprostowania danych osobowych;</w:t>
      </w:r>
    </w:p>
    <w:p w14:paraId="0D464FF5" w14:textId="77777777" w:rsidR="002C6F7F" w:rsidRPr="00334992" w:rsidRDefault="002C6F7F" w:rsidP="002C6F7F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18 RODO prawo żądania od administratora ograniczenia przetwarzania danych osobowych z zastrzeżeniem przypadków, o których mowa w art. 18 ust. 2 RODO;</w:t>
      </w:r>
    </w:p>
    <w:p w14:paraId="3B74A981" w14:textId="77777777" w:rsidR="00534F97" w:rsidRDefault="002C6F7F" w:rsidP="00534F97">
      <w:pPr>
        <w:numPr>
          <w:ilvl w:val="0"/>
          <w:numId w:val="3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wniesienia skargi do Prezesa Urzędu Ochrony Danych Osobowych, w przypadku uznania, że przetwarzanie danych osobowych dotyczących Oferenta narusza przepisy RODO;</w:t>
      </w:r>
    </w:p>
    <w:p w14:paraId="18EDF6FE" w14:textId="5EB406C5" w:rsidR="002C6F7F" w:rsidRPr="00534F97" w:rsidRDefault="002C6F7F" w:rsidP="00534F97">
      <w:pPr>
        <w:pStyle w:val="Akapitzlist"/>
        <w:numPr>
          <w:ilvl w:val="0"/>
          <w:numId w:val="2"/>
        </w:numPr>
        <w:shd w:val="clear" w:color="auto" w:fill="FFFFFF"/>
        <w:spacing w:after="0" w:line="276" w:lineRule="atLeast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534F97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Oferentom nie przysługuje:</w:t>
      </w:r>
    </w:p>
    <w:p w14:paraId="7C293DE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w związku z art. 17 ust. 3 lit. b, d lub e RODO prawo do usunięcia danych osobowych;</w:t>
      </w:r>
    </w:p>
    <w:p w14:paraId="553963CB" w14:textId="77777777" w:rsidR="002C6F7F" w:rsidRPr="00334992" w:rsidRDefault="002C6F7F" w:rsidP="002C6F7F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</w:pPr>
      <w:r w:rsidRPr="00334992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prawo do przenoszenia danych osobowych, o którym mowa w art. 20 RODO;</w:t>
      </w:r>
    </w:p>
    <w:p w14:paraId="572FF7C4" w14:textId="7764377E" w:rsidR="00F64C94" w:rsidRDefault="002C6F7F" w:rsidP="00F64C94">
      <w:pPr>
        <w:numPr>
          <w:ilvl w:val="0"/>
          <w:numId w:val="5"/>
        </w:numPr>
        <w:shd w:val="clear" w:color="auto" w:fill="FFFFFF"/>
        <w:spacing w:after="0" w:line="276" w:lineRule="atLeast"/>
        <w:ind w:left="1068"/>
        <w:jc w:val="both"/>
        <w:rPr>
          <w:lang w:val="pl-PL"/>
        </w:rPr>
      </w:pPr>
      <w:r w:rsidRPr="00246FD8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na podstawie art. 21 RODO prawo sprzeciwu, wobec przetwarzania danych osobowych, gdyż podstawą prawną przetwarzania danych osobowych jest art. 6 ust. 1 lit. b i c RODO</w:t>
      </w:r>
      <w:r w:rsidR="00F64C94">
        <w:rPr>
          <w:rFonts w:ascii="Segoe UI" w:eastAsia="Times New Roman" w:hAnsi="Segoe UI" w:cs="Segoe UI"/>
          <w:color w:val="000000"/>
          <w:sz w:val="20"/>
          <w:szCs w:val="20"/>
          <w:lang w:val="pl-PL" w:eastAsia="pl-PL"/>
        </w:rPr>
        <w:t>.</w:t>
      </w:r>
    </w:p>
    <w:p w14:paraId="6F27B3BC" w14:textId="77777777" w:rsid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3FF6309D" w14:textId="77777777" w:rsidR="00F64C94" w:rsidRPr="00F64C94" w:rsidRDefault="00F64C94" w:rsidP="00F64C94">
      <w:pPr>
        <w:shd w:val="clear" w:color="auto" w:fill="FFFFFF"/>
        <w:spacing w:after="0" w:line="276" w:lineRule="atLeast"/>
        <w:jc w:val="both"/>
        <w:rPr>
          <w:lang w:val="pl-PL"/>
        </w:rPr>
      </w:pPr>
    </w:p>
    <w:p w14:paraId="6640EF2B" w14:textId="77777777" w:rsidR="00F64C94" w:rsidRPr="007A7124" w:rsidRDefault="00F64C94" w:rsidP="00F64C94">
      <w:pPr>
        <w:spacing w:after="0"/>
        <w:contextualSpacing/>
        <w:rPr>
          <w:rFonts w:ascii="Segoe UI" w:eastAsia="Quattrocento Sans" w:hAnsi="Segoe UI" w:cs="Segoe UI"/>
          <w:b/>
          <w:sz w:val="20"/>
          <w:szCs w:val="20"/>
          <w:lang w:val="pl-PL"/>
        </w:rPr>
      </w:pPr>
    </w:p>
    <w:tbl>
      <w:tblPr>
        <w:tblW w:w="8789" w:type="dxa"/>
        <w:jc w:val="center"/>
        <w:tblLayout w:type="fixed"/>
        <w:tblLook w:val="0400" w:firstRow="0" w:lastRow="0" w:firstColumn="0" w:lastColumn="0" w:noHBand="0" w:noVBand="1"/>
      </w:tblPr>
      <w:tblGrid>
        <w:gridCol w:w="2835"/>
        <w:gridCol w:w="3119"/>
        <w:gridCol w:w="2835"/>
      </w:tblGrid>
      <w:tr w:rsidR="00F64C94" w:rsidRPr="00D000ED" w14:paraId="1D9549B2" w14:textId="77777777" w:rsidTr="00592063">
        <w:trPr>
          <w:jc w:val="center"/>
        </w:trPr>
        <w:tc>
          <w:tcPr>
            <w:tcW w:w="2835" w:type="dxa"/>
            <w:tcBorders>
              <w:top w:val="single" w:sz="4" w:space="0" w:color="000000"/>
            </w:tcBorders>
          </w:tcPr>
          <w:p w14:paraId="6424441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Miejscowość data</w:t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ab/>
            </w:r>
          </w:p>
        </w:tc>
        <w:tc>
          <w:tcPr>
            <w:tcW w:w="3119" w:type="dxa"/>
          </w:tcPr>
          <w:p w14:paraId="5E54659E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000000"/>
            </w:tcBorders>
          </w:tcPr>
          <w:p w14:paraId="66CB3AA2" w14:textId="77777777" w:rsidR="00F64C94" w:rsidRPr="00D000ED" w:rsidRDefault="00F64C94" w:rsidP="00B72E30">
            <w:pPr>
              <w:widowControl w:val="0"/>
              <w:spacing w:after="0" w:line="276" w:lineRule="auto"/>
              <w:rPr>
                <w:rFonts w:ascii="Segoe UI" w:eastAsia="Quattrocento Sans" w:hAnsi="Segoe UI" w:cs="Segoe UI"/>
                <w:sz w:val="20"/>
                <w:szCs w:val="20"/>
              </w:rPr>
            </w:pPr>
            <w:r w:rsidRPr="00D000ED">
              <w:rPr>
                <w:rFonts w:ascii="Segoe UI" w:eastAsia="Quattrocento Sans" w:hAnsi="Segoe UI" w:cs="Segoe UI"/>
                <w:sz w:val="20"/>
                <w:szCs w:val="20"/>
              </w:rPr>
              <w:t>Podpis Oferenta</w:t>
            </w:r>
          </w:p>
        </w:tc>
      </w:tr>
    </w:tbl>
    <w:p w14:paraId="0DF3A5E5" w14:textId="77777777" w:rsidR="00F64C94" w:rsidRPr="00246FD8" w:rsidRDefault="00F64C94" w:rsidP="00747D36">
      <w:pPr>
        <w:shd w:val="clear" w:color="auto" w:fill="FFFFFF"/>
        <w:spacing w:after="0" w:line="276" w:lineRule="atLeast"/>
        <w:jc w:val="both"/>
        <w:rPr>
          <w:lang w:val="pl-PL"/>
        </w:rPr>
      </w:pPr>
    </w:p>
    <w:sectPr w:rsidR="00F64C94" w:rsidRPr="00246FD8" w:rsidSect="00F64C94">
      <w:headerReference w:type="default" r:id="rId8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57B322" w14:textId="77777777" w:rsidR="009D7DD6" w:rsidRDefault="009D7DD6" w:rsidP="00031D5D">
      <w:pPr>
        <w:spacing w:after="0" w:line="240" w:lineRule="auto"/>
      </w:pPr>
      <w:r>
        <w:separator/>
      </w:r>
    </w:p>
  </w:endnote>
  <w:endnote w:type="continuationSeparator" w:id="0">
    <w:p w14:paraId="11FA994D" w14:textId="77777777" w:rsidR="009D7DD6" w:rsidRDefault="009D7DD6" w:rsidP="00031D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AC4D6D" w14:textId="77777777" w:rsidR="009D7DD6" w:rsidRDefault="009D7DD6" w:rsidP="00031D5D">
      <w:pPr>
        <w:spacing w:after="0" w:line="240" w:lineRule="auto"/>
      </w:pPr>
      <w:r>
        <w:separator/>
      </w:r>
    </w:p>
  </w:footnote>
  <w:footnote w:type="continuationSeparator" w:id="0">
    <w:p w14:paraId="49CAAE42" w14:textId="77777777" w:rsidR="009D7DD6" w:rsidRDefault="009D7DD6" w:rsidP="00031D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5D40E6" w14:textId="0ED2CAD7" w:rsidR="007F3C6F" w:rsidRDefault="007F3C6F" w:rsidP="007F3C6F">
    <w:pPr>
      <w:pStyle w:val="Nagwek"/>
      <w:rPr>
        <w:noProof/>
      </w:rPr>
    </w:pPr>
    <w:r w:rsidRPr="00307C30">
      <w:rPr>
        <w:noProof/>
      </w:rPr>
      <w:drawing>
        <wp:inline distT="0" distB="0" distL="0" distR="0" wp14:anchorId="74FC051E" wp14:editId="28F9B649">
          <wp:extent cx="5760720" cy="480060"/>
          <wp:effectExtent l="0" t="0" r="0" b="0"/>
          <wp:docPr id="3" name="Obraz 1" descr="Znaki od lewej: Fundusze Europejskie z podpisem dla Małopolski, Rzeczpospolita Polska, Unia Europejska z podpisem Dofinansowane przez Unię Europejską, Małopolska." title="Pasek z logotypami w kolorze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Znaki od lewej: Fundusze Europejskie z podpisem dla Małopolski, Rzeczpospolita Polska, Unia Europejska z podpisem Dofinansowane przez Unię Europejską, Małopolska." title="Pasek z logotypami w kolorze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80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E847332" w14:textId="7AD4FAB3" w:rsidR="00031D5D" w:rsidRDefault="00031D5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063DB"/>
    <w:multiLevelType w:val="multilevel"/>
    <w:tmpl w:val="2D429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5930FD3"/>
    <w:multiLevelType w:val="multilevel"/>
    <w:tmpl w:val="A9384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7A51A8C"/>
    <w:multiLevelType w:val="hybridMultilevel"/>
    <w:tmpl w:val="2CC60F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C2050"/>
    <w:multiLevelType w:val="multilevel"/>
    <w:tmpl w:val="7B8C1F8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7F7954"/>
    <w:multiLevelType w:val="multilevel"/>
    <w:tmpl w:val="CBF4F03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74132FF"/>
    <w:multiLevelType w:val="multilevel"/>
    <w:tmpl w:val="C05AF61C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2007859151">
    <w:abstractNumId w:val="4"/>
  </w:num>
  <w:num w:numId="2" w16cid:durableId="864756164">
    <w:abstractNumId w:val="5"/>
  </w:num>
  <w:num w:numId="3" w16cid:durableId="651908829">
    <w:abstractNumId w:val="1"/>
  </w:num>
  <w:num w:numId="4" w16cid:durableId="1843930112">
    <w:abstractNumId w:val="3"/>
  </w:num>
  <w:num w:numId="5" w16cid:durableId="716851780">
    <w:abstractNumId w:val="0"/>
  </w:num>
  <w:num w:numId="6" w16cid:durableId="20017163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1D5D"/>
    <w:rsid w:val="0002197D"/>
    <w:rsid w:val="000250C5"/>
    <w:rsid w:val="00031D5D"/>
    <w:rsid w:val="00056D89"/>
    <w:rsid w:val="0005763B"/>
    <w:rsid w:val="000665A6"/>
    <w:rsid w:val="000B1212"/>
    <w:rsid w:val="000C250C"/>
    <w:rsid w:val="000D4F95"/>
    <w:rsid w:val="000E5068"/>
    <w:rsid w:val="0011448E"/>
    <w:rsid w:val="0014197B"/>
    <w:rsid w:val="00174EC7"/>
    <w:rsid w:val="00182098"/>
    <w:rsid w:val="0018561A"/>
    <w:rsid w:val="00187ADE"/>
    <w:rsid w:val="001A3208"/>
    <w:rsid w:val="001C7AC6"/>
    <w:rsid w:val="001D1926"/>
    <w:rsid w:val="00246FD8"/>
    <w:rsid w:val="00264D4C"/>
    <w:rsid w:val="00284E02"/>
    <w:rsid w:val="0029739D"/>
    <w:rsid w:val="002B1720"/>
    <w:rsid w:val="002B2588"/>
    <w:rsid w:val="002B7F91"/>
    <w:rsid w:val="002C4033"/>
    <w:rsid w:val="002C4C32"/>
    <w:rsid w:val="002C6F7F"/>
    <w:rsid w:val="002D425A"/>
    <w:rsid w:val="00376A0A"/>
    <w:rsid w:val="00385A2D"/>
    <w:rsid w:val="00397AAA"/>
    <w:rsid w:val="003D2F85"/>
    <w:rsid w:val="003D4D86"/>
    <w:rsid w:val="0043088B"/>
    <w:rsid w:val="00444218"/>
    <w:rsid w:val="00444AD5"/>
    <w:rsid w:val="00463205"/>
    <w:rsid w:val="00463425"/>
    <w:rsid w:val="00487215"/>
    <w:rsid w:val="00496C3E"/>
    <w:rsid w:val="004B2638"/>
    <w:rsid w:val="004B748F"/>
    <w:rsid w:val="004E5318"/>
    <w:rsid w:val="004F6E4B"/>
    <w:rsid w:val="00534F97"/>
    <w:rsid w:val="00566BE6"/>
    <w:rsid w:val="00572956"/>
    <w:rsid w:val="00592063"/>
    <w:rsid w:val="0059402A"/>
    <w:rsid w:val="005D2751"/>
    <w:rsid w:val="005D5E3B"/>
    <w:rsid w:val="005E2AEA"/>
    <w:rsid w:val="005E72CC"/>
    <w:rsid w:val="00607BC8"/>
    <w:rsid w:val="006260D0"/>
    <w:rsid w:val="00646778"/>
    <w:rsid w:val="0066177D"/>
    <w:rsid w:val="00697AC8"/>
    <w:rsid w:val="006B150C"/>
    <w:rsid w:val="006C2EE3"/>
    <w:rsid w:val="006C5E3E"/>
    <w:rsid w:val="006E5554"/>
    <w:rsid w:val="006F14AC"/>
    <w:rsid w:val="00747D36"/>
    <w:rsid w:val="00750B6B"/>
    <w:rsid w:val="00771634"/>
    <w:rsid w:val="0078089A"/>
    <w:rsid w:val="00781AE8"/>
    <w:rsid w:val="00791EF3"/>
    <w:rsid w:val="007944D1"/>
    <w:rsid w:val="007A7124"/>
    <w:rsid w:val="007D0AFF"/>
    <w:rsid w:val="007F3C6F"/>
    <w:rsid w:val="0080312F"/>
    <w:rsid w:val="00832B26"/>
    <w:rsid w:val="00842272"/>
    <w:rsid w:val="00845B91"/>
    <w:rsid w:val="00857165"/>
    <w:rsid w:val="00872D83"/>
    <w:rsid w:val="008B4917"/>
    <w:rsid w:val="008C12A9"/>
    <w:rsid w:val="008D49B2"/>
    <w:rsid w:val="008D5ABD"/>
    <w:rsid w:val="009505C9"/>
    <w:rsid w:val="009613C9"/>
    <w:rsid w:val="00966768"/>
    <w:rsid w:val="00971652"/>
    <w:rsid w:val="00977498"/>
    <w:rsid w:val="009A4AED"/>
    <w:rsid w:val="009D7DD6"/>
    <w:rsid w:val="009E7A36"/>
    <w:rsid w:val="00A01264"/>
    <w:rsid w:val="00A0372D"/>
    <w:rsid w:val="00A052B1"/>
    <w:rsid w:val="00A113DD"/>
    <w:rsid w:val="00A12B05"/>
    <w:rsid w:val="00A26415"/>
    <w:rsid w:val="00AA3AF4"/>
    <w:rsid w:val="00AC7DAD"/>
    <w:rsid w:val="00AD6CF2"/>
    <w:rsid w:val="00AF2B73"/>
    <w:rsid w:val="00B1203D"/>
    <w:rsid w:val="00BB306C"/>
    <w:rsid w:val="00BC1418"/>
    <w:rsid w:val="00BF1ED5"/>
    <w:rsid w:val="00C01B21"/>
    <w:rsid w:val="00C858C4"/>
    <w:rsid w:val="00C868BB"/>
    <w:rsid w:val="00C95A6C"/>
    <w:rsid w:val="00C970BD"/>
    <w:rsid w:val="00CC72C0"/>
    <w:rsid w:val="00CE182A"/>
    <w:rsid w:val="00D0298B"/>
    <w:rsid w:val="00D3377B"/>
    <w:rsid w:val="00D42327"/>
    <w:rsid w:val="00D70C9F"/>
    <w:rsid w:val="00DA1979"/>
    <w:rsid w:val="00DA3E4B"/>
    <w:rsid w:val="00DB393C"/>
    <w:rsid w:val="00DB5209"/>
    <w:rsid w:val="00DC2B1E"/>
    <w:rsid w:val="00DD7EAE"/>
    <w:rsid w:val="00E22B31"/>
    <w:rsid w:val="00E27010"/>
    <w:rsid w:val="00E45F67"/>
    <w:rsid w:val="00E61EB5"/>
    <w:rsid w:val="00EC2F17"/>
    <w:rsid w:val="00F44216"/>
    <w:rsid w:val="00F64C94"/>
    <w:rsid w:val="00F73C18"/>
    <w:rsid w:val="00F92FED"/>
    <w:rsid w:val="00FA4A51"/>
    <w:rsid w:val="00FA6938"/>
    <w:rsid w:val="00FB5D9C"/>
    <w:rsid w:val="00FC4F5E"/>
    <w:rsid w:val="00FD061D"/>
    <w:rsid w:val="00FE17F6"/>
    <w:rsid w:val="00FF44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47AD4C"/>
  <w15:chartTrackingRefBased/>
  <w15:docId w15:val="{C9A87718-9AFE-4560-A981-D4DDB9AEBE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1D5D"/>
    <w:rPr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031D5D"/>
  </w:style>
  <w:style w:type="paragraph" w:styleId="Stopka">
    <w:name w:val="footer"/>
    <w:basedOn w:val="Normalny"/>
    <w:link w:val="StopkaZnak"/>
    <w:uiPriority w:val="99"/>
    <w:unhideWhenUsed/>
    <w:rsid w:val="00031D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1D5D"/>
  </w:style>
  <w:style w:type="paragraph" w:styleId="Akapitzlist">
    <w:name w:val="List Paragraph"/>
    <w:basedOn w:val="Normalny"/>
    <w:uiPriority w:val="34"/>
    <w:qFormat/>
    <w:rsid w:val="00FA4A5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0576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763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763B"/>
    <w:rPr>
      <w:sz w:val="20"/>
      <w:szCs w:val="20"/>
      <w:lang w:val="en-GB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76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763B"/>
    <w:rPr>
      <w:b/>
      <w:bCs/>
      <w:sz w:val="20"/>
      <w:szCs w:val="20"/>
      <w:lang w:val="en-GB"/>
    </w:rPr>
  </w:style>
  <w:style w:type="character" w:styleId="Hipercze">
    <w:name w:val="Hyperlink"/>
    <w:basedOn w:val="Domylnaczcionkaakapitu"/>
    <w:uiPriority w:val="99"/>
    <w:unhideWhenUsed/>
    <w:rsid w:val="00971652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71652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BF1ED5"/>
    <w:pPr>
      <w:spacing w:after="0" w:line="240" w:lineRule="auto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0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robert.lipnicki@epssystem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426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Progresus Sp. z o.o.</dc:creator>
  <cp:keywords/>
  <dc:description/>
  <cp:lastModifiedBy>Progesus Sp. z o.o.</cp:lastModifiedBy>
  <cp:revision>90</cp:revision>
  <dcterms:created xsi:type="dcterms:W3CDTF">2020-09-11T09:14:00Z</dcterms:created>
  <dcterms:modified xsi:type="dcterms:W3CDTF">2026-04-22T08:44:00Z</dcterms:modified>
</cp:coreProperties>
</file>